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D3D7D" w14:textId="65D41DE2" w:rsidR="004706B1" w:rsidRPr="004706B1" w:rsidRDefault="00190981" w:rsidP="00190981">
      <w:pPr>
        <w:spacing w:before="93" w:line="228" w:lineRule="exact"/>
        <w:ind w:right="1213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:lang w:val="kk-KZ"/>
          <w14:ligatures w14:val="none"/>
        </w:rPr>
        <w:t xml:space="preserve">                                                                   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ҚОРЫТЫНДЫ</w:t>
      </w:r>
      <w:r w:rsidR="004706B1" w:rsidRPr="004706B1">
        <w:rPr>
          <w:rFonts w:ascii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БАҚЫЛАУДЫ</w:t>
      </w:r>
      <w:r w:rsidR="004706B1" w:rsidRPr="004706B1">
        <w:rPr>
          <w:rFonts w:ascii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КРИТЕРИАЛДЫ</w:t>
      </w:r>
      <w:r w:rsidR="004706B1" w:rsidRPr="004706B1">
        <w:rPr>
          <w:rFonts w:ascii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БАҒАЛАУ</w:t>
      </w:r>
      <w:r w:rsidR="004706B1" w:rsidRPr="004706B1">
        <w:rPr>
          <w:rFonts w:ascii="Times New Roman" w:hAnsi="Times New Roman" w:cs="Times New Roman"/>
          <w:b/>
          <w:spacing w:val="6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РУБРИКАТОРЫ</w:t>
      </w:r>
    </w:p>
    <w:p w14:paraId="5D6C9B2E" w14:textId="77777777" w:rsidR="004706B1" w:rsidRPr="004706B1" w:rsidRDefault="004706B1" w:rsidP="00190981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  <w:kern w:val="0"/>
          <w14:ligatures w14:val="none"/>
        </w:rPr>
      </w:pPr>
      <w:r w:rsidRPr="004706B1">
        <w:rPr>
          <w:rFonts w:ascii="Times New Roman" w:hAnsi="Times New Roman" w:cs="Times New Roman"/>
          <w:i/>
          <w:color w:val="FF0000"/>
          <w:kern w:val="0"/>
          <w14:ligatures w14:val="none"/>
        </w:rPr>
        <w:t>  </w:t>
      </w:r>
      <w:r w:rsidRPr="004706B1">
        <w:rPr>
          <w:rFonts w:ascii="Times New Roman" w:hAnsi="Times New Roman" w:cs="Times New Roman"/>
          <w:i/>
          <w:color w:val="FF0000"/>
          <w:spacing w:val="-3"/>
          <w:kern w:val="0"/>
          <w14:ligatures w14:val="none"/>
        </w:rPr>
        <w:t xml:space="preserve"> </w:t>
      </w:r>
      <w:r w:rsidRPr="004706B1">
        <w:rPr>
          <w:rFonts w:ascii="Times New Roman" w:hAnsi="Times New Roman" w:cs="Times New Roman"/>
          <w:i/>
          <w:kern w:val="0"/>
          <w14:ligatures w14:val="none"/>
        </w:rPr>
        <w:t>(</w:t>
      </w:r>
      <w:proofErr w:type="spellStart"/>
      <w:r w:rsidRPr="004706B1">
        <w:rPr>
          <w:rFonts w:ascii="Times New Roman" w:hAnsi="Times New Roman" w:cs="Times New Roman"/>
          <w:i/>
          <w:kern w:val="0"/>
          <w14:ligatures w14:val="none"/>
        </w:rPr>
        <w:t>стандартты</w:t>
      </w:r>
      <w:proofErr w:type="spellEnd"/>
      <w:r w:rsidRPr="004706B1">
        <w:rPr>
          <w:rFonts w:ascii="Times New Roman" w:hAnsi="Times New Roman" w:cs="Times New Roman"/>
          <w:i/>
          <w:spacing w:val="-2"/>
          <w:kern w:val="0"/>
          <w14:ligatures w14:val="none"/>
        </w:rPr>
        <w:t xml:space="preserve"> </w:t>
      </w:r>
      <w:proofErr w:type="spellStart"/>
      <w:r w:rsidRPr="004706B1">
        <w:rPr>
          <w:rFonts w:ascii="Times New Roman" w:hAnsi="Times New Roman" w:cs="Times New Roman"/>
          <w:i/>
          <w:kern w:val="0"/>
          <w14:ligatures w14:val="none"/>
        </w:rPr>
        <w:t>ауызша</w:t>
      </w:r>
      <w:proofErr w:type="spellEnd"/>
      <w:r w:rsidRPr="004706B1">
        <w:rPr>
          <w:rFonts w:ascii="Times New Roman" w:hAnsi="Times New Roman" w:cs="Times New Roman"/>
          <w:i/>
          <w:spacing w:val="-5"/>
          <w:kern w:val="0"/>
          <w14:ligatures w14:val="none"/>
        </w:rPr>
        <w:t xml:space="preserve"> </w:t>
      </w:r>
      <w:r w:rsidRPr="004706B1">
        <w:rPr>
          <w:rFonts w:ascii="Times New Roman" w:hAnsi="Times New Roman" w:cs="Times New Roman"/>
          <w:i/>
          <w:kern w:val="0"/>
          <w14:ligatures w14:val="none"/>
        </w:rPr>
        <w:t>/</w:t>
      </w:r>
      <w:r w:rsidRPr="004706B1">
        <w:rPr>
          <w:rFonts w:ascii="Times New Roman" w:hAnsi="Times New Roman" w:cs="Times New Roman"/>
          <w:i/>
          <w:spacing w:val="-3"/>
          <w:kern w:val="0"/>
          <w14:ligatures w14:val="none"/>
        </w:rPr>
        <w:t xml:space="preserve"> </w:t>
      </w:r>
      <w:proofErr w:type="spellStart"/>
      <w:r w:rsidRPr="004706B1">
        <w:rPr>
          <w:rFonts w:ascii="Times New Roman" w:hAnsi="Times New Roman" w:cs="Times New Roman"/>
          <w:i/>
          <w:kern w:val="0"/>
          <w14:ligatures w14:val="none"/>
        </w:rPr>
        <w:t>жазбаша</w:t>
      </w:r>
      <w:proofErr w:type="spellEnd"/>
      <w:r w:rsidRPr="004706B1">
        <w:rPr>
          <w:rFonts w:ascii="Times New Roman" w:hAnsi="Times New Roman" w:cs="Times New Roman"/>
          <w:i/>
          <w:spacing w:val="-5"/>
          <w:kern w:val="0"/>
          <w14:ligatures w14:val="none"/>
        </w:rPr>
        <w:t xml:space="preserve"> </w:t>
      </w:r>
      <w:proofErr w:type="spellStart"/>
      <w:r w:rsidRPr="004706B1">
        <w:rPr>
          <w:rFonts w:ascii="Times New Roman" w:hAnsi="Times New Roman" w:cs="Times New Roman"/>
          <w:i/>
          <w:kern w:val="0"/>
          <w14:ligatures w14:val="none"/>
        </w:rPr>
        <w:t>нысандар</w:t>
      </w:r>
      <w:proofErr w:type="spellEnd"/>
      <w:r w:rsidRPr="004706B1">
        <w:rPr>
          <w:rFonts w:ascii="Times New Roman" w:hAnsi="Times New Roman" w:cs="Times New Roman"/>
          <w:i/>
          <w:spacing w:val="-1"/>
          <w:kern w:val="0"/>
          <w14:ligatures w14:val="none"/>
        </w:rPr>
        <w:t xml:space="preserve"> </w:t>
      </w:r>
      <w:proofErr w:type="spellStart"/>
      <w:r w:rsidRPr="004706B1">
        <w:rPr>
          <w:rFonts w:ascii="Times New Roman" w:hAnsi="Times New Roman" w:cs="Times New Roman"/>
          <w:i/>
          <w:kern w:val="0"/>
          <w14:ligatures w14:val="none"/>
        </w:rPr>
        <w:t>үшін</w:t>
      </w:r>
      <w:proofErr w:type="spellEnd"/>
      <w:r w:rsidRPr="004706B1">
        <w:rPr>
          <w:rFonts w:ascii="Times New Roman" w:hAnsi="Times New Roman" w:cs="Times New Roman"/>
          <w:i/>
          <w:kern w:val="0"/>
          <w14:ligatures w14:val="none"/>
        </w:rPr>
        <w:t>)</w:t>
      </w:r>
    </w:p>
    <w:p w14:paraId="2A8A2B73" w14:textId="77777777" w:rsidR="004706B1" w:rsidRPr="004706B1" w:rsidRDefault="004706B1" w:rsidP="00190981">
      <w:pPr>
        <w:widowControl w:val="0"/>
        <w:autoSpaceDE w:val="0"/>
        <w:autoSpaceDN w:val="0"/>
        <w:spacing w:before="1" w:after="0" w:line="240" w:lineRule="auto"/>
        <w:ind w:right="1213"/>
        <w:jc w:val="center"/>
        <w:rPr>
          <w:rFonts w:ascii="Times New Roman" w:eastAsia="Times New Roman" w:hAnsi="Times New Roman" w:cs="Times New Roman"/>
          <w:i/>
          <w:kern w:val="0"/>
          <w:lang w:val="kk-KZ"/>
          <w14:ligatures w14:val="none"/>
        </w:rPr>
      </w:pPr>
    </w:p>
    <w:p w14:paraId="1D7F07CA" w14:textId="1D270E1E" w:rsidR="00190981" w:rsidRDefault="00190981" w:rsidP="00190981">
      <w:pPr>
        <w:ind w:right="1213"/>
        <w:jc w:val="center"/>
        <w:rPr>
          <w:rFonts w:ascii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</w:t>
      </w:r>
      <w:r w:rsidR="004706B1"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Пән</w:t>
      </w:r>
      <w:r w:rsidR="004706B1"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:</w:t>
      </w:r>
      <w:r w:rsidR="004706B1" w:rsidRPr="004706B1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</w:t>
      </w:r>
      <w:r w:rsidRPr="00190981">
        <w:rPr>
          <w:rFonts w:ascii="Times New Roman" w:hAnsi="Times New Roman" w:cs="Times New Roman"/>
          <w:b/>
          <w:bCs/>
          <w:lang w:val="kk-KZ"/>
        </w:rPr>
        <w:t>KSPV-6310</w:t>
      </w:r>
      <w:r w:rsidRPr="00190981">
        <w:rPr>
          <w:rFonts w:ascii="Times New Roman" w:eastAsiaTheme="minorEastAsia" w:hAnsi="Times New Roman" w:cs="Times New Roman"/>
          <w:b/>
          <w:lang w:val="kk-KZ" w:eastAsia="ru-RU"/>
        </w:rPr>
        <w:t xml:space="preserve">  </w:t>
      </w:r>
      <w:r w:rsidRPr="00190981">
        <w:rPr>
          <w:rFonts w:ascii="Times New Roman" w:hAnsi="Times New Roman" w:cs="Times New Roman"/>
          <w:b/>
          <w:lang w:val="kk-KZ"/>
        </w:rPr>
        <w:t>Әлеуметтік-педагогикалық виктимология  бойынша кеңес беру</w:t>
      </w:r>
    </w:p>
    <w:p w14:paraId="11B1984C" w14:textId="41A0768D" w:rsidR="004706B1" w:rsidRPr="004706B1" w:rsidRDefault="004706B1" w:rsidP="00190981">
      <w:pPr>
        <w:ind w:right="1213"/>
        <w:jc w:val="center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Форма:</w:t>
      </w:r>
      <w:r w:rsidR="00190981">
        <w:rPr>
          <w:rFonts w:ascii="Times New Roman" w:hAnsi="Times New Roman" w:cs="Times New Roman"/>
          <w:b/>
          <w:spacing w:val="-6"/>
          <w:kern w:val="0"/>
          <w:sz w:val="24"/>
          <w:szCs w:val="24"/>
          <w:lang w:val="kk-KZ"/>
          <w14:ligatures w14:val="none"/>
        </w:rPr>
        <w:t xml:space="preserve">ауызша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.</w:t>
      </w:r>
      <w:r w:rsidRPr="004706B1">
        <w:rPr>
          <w:rFonts w:ascii="Times New Roman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Платформа:</w:t>
      </w:r>
      <w:r w:rsidRPr="004706B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9098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>U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NIVER</w:t>
      </w:r>
    </w:p>
    <w:p w14:paraId="652C53F4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4706B1" w:rsidRPr="004706B1" w14:paraId="39EF2876" w14:textId="77777777" w:rsidTr="00B966CF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709DA841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6B4CC60A" w14:textId="77777777" w:rsidR="004706B1" w:rsidRPr="004706B1" w:rsidRDefault="004706B1" w:rsidP="004706B1">
            <w:pPr>
              <w:spacing w:before="4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7B56545B" w14:textId="77777777" w:rsidR="004706B1" w:rsidRPr="004706B1" w:rsidRDefault="004706B1" w:rsidP="004706B1">
            <w:pPr>
              <w:tabs>
                <w:tab w:val="left" w:pos="5562"/>
                <w:tab w:val="left" w:pos="8073"/>
              </w:tabs>
              <w:spacing w:before="6" w:line="223" w:lineRule="exact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u w:val="single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>Дескрипторлар</w:t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</w:tr>
      <w:tr w:rsidR="004706B1" w:rsidRPr="004706B1" w14:paraId="3ABC0740" w14:textId="77777777" w:rsidTr="00B966CF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6F00505" w14:textId="77777777" w:rsidR="004706B1" w:rsidRPr="004706B1" w:rsidRDefault="004706B1" w:rsidP="004706B1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FD5599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lang w:val="kk-KZ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1C9C50A" w14:textId="77777777" w:rsidR="004706B1" w:rsidRPr="004706B1" w:rsidRDefault="004706B1" w:rsidP="004706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64991780" w14:textId="77777777" w:rsidR="004706B1" w:rsidRPr="004706B1" w:rsidRDefault="004706B1" w:rsidP="004706B1">
            <w:pPr>
              <w:spacing w:before="1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602787E7" w14:textId="77777777" w:rsidR="004706B1" w:rsidRPr="004706B1" w:rsidRDefault="004706B1" w:rsidP="004706B1">
            <w:pPr>
              <w:spacing w:before="1" w:line="221" w:lineRule="exact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795932A" w14:textId="77777777" w:rsidR="004706B1" w:rsidRPr="004706B1" w:rsidRDefault="004706B1" w:rsidP="004706B1">
            <w:pPr>
              <w:spacing w:before="1"/>
              <w:ind w:left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03BA1D3" w14:textId="77777777" w:rsidR="004706B1" w:rsidRPr="004706B1" w:rsidRDefault="004706B1" w:rsidP="004706B1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Қанағаттанарлықсыз</w:t>
            </w:r>
          </w:p>
        </w:tc>
      </w:tr>
      <w:tr w:rsidR="004706B1" w:rsidRPr="004706B1" w14:paraId="24D20E46" w14:textId="77777777" w:rsidTr="00B966CF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5A6EF5CB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6DD85AE3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2023B71E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90–100%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(27-30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1534CF18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(21-26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5F9935A" w14:textId="77777777" w:rsidR="004706B1" w:rsidRPr="004706B1" w:rsidRDefault="004706B1" w:rsidP="004706B1">
            <w:pPr>
              <w:spacing w:before="3"/>
              <w:ind w:left="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(15-20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296B00B" w14:textId="77777777" w:rsidR="004706B1" w:rsidRPr="004706B1" w:rsidRDefault="004706B1" w:rsidP="004706B1">
            <w:pPr>
              <w:spacing w:before="3"/>
              <w:ind w:lef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(8-14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EC99B9" w14:textId="77777777" w:rsidR="004706B1" w:rsidRPr="004706B1" w:rsidRDefault="004706B1" w:rsidP="004706B1">
            <w:pPr>
              <w:spacing w:before="3"/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0–24%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(0-7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</w:tr>
      <w:tr w:rsidR="004706B1" w:rsidRPr="00190981" w14:paraId="49374346" w14:textId="77777777" w:rsidTr="00B966CF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97A5285" w14:textId="77777777" w:rsidR="004706B1" w:rsidRPr="004706B1" w:rsidRDefault="004706B1" w:rsidP="004706B1">
            <w:pPr>
              <w:spacing w:before="4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54BC8FE8" w14:textId="77777777" w:rsidR="004706B1" w:rsidRPr="004706B1" w:rsidRDefault="004706B1" w:rsidP="004706B1">
            <w:pPr>
              <w:spacing w:before="10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E99E15" w14:textId="77777777" w:rsidR="004706B1" w:rsidRPr="004706B1" w:rsidRDefault="004706B1" w:rsidP="004706B1">
            <w:pPr>
              <w:spacing w:before="1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D626D8F" w14:textId="233B524C" w:rsidR="004706B1" w:rsidRPr="00A9158B" w:rsidRDefault="00190981" w:rsidP="004706B1">
            <w:pPr>
              <w:spacing w:before="3"/>
              <w:rPr>
                <w:rFonts w:ascii="Times New Roman" w:eastAsia="Times New Roman" w:hAnsi="Times New Roman" w:cs="Times New Roman"/>
                <w:lang w:val="kk-KZ"/>
              </w:rPr>
            </w:pPr>
            <w:r w:rsidRPr="00A9158B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Әлеуметтік-педагогикалық виктимологияның теориялық әдіснамалық негіздері. Виктимология» ұғымының қоғамдық бағыт және әлеуметтік құбылыс ретіндегі мәні: қалыптасуы мен дамуы.</w:t>
            </w:r>
          </w:p>
          <w:p w14:paraId="4411F04C" w14:textId="7E555B1A" w:rsidR="004706B1" w:rsidRPr="004706B1" w:rsidRDefault="004706B1" w:rsidP="004706B1">
            <w:pPr>
              <w:spacing w:before="1"/>
              <w:ind w:left="6" w:right="27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F3C7C6E" w14:textId="10D8D5C8" w:rsidR="004706B1" w:rsidRPr="004706B1" w:rsidRDefault="004706B1" w:rsidP="004706B1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6B1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</w:t>
            </w:r>
            <w:r w:rsidR="003A635B">
              <w:rPr>
                <w:rFonts w:ascii="Times New Roman" w:eastAsia="Calibri" w:hAnsi="Times New Roman" w:cs="Times New Roman"/>
                <w:lang w:val="kk-KZ"/>
              </w:rPr>
              <w:t xml:space="preserve"> берілген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4706B1">
              <w:rPr>
                <w:rFonts w:ascii="Times New Roman" w:hAnsi="Times New Roman" w:cs="Times New Roman"/>
                <w:lang w:val="kk-KZ"/>
              </w:rPr>
              <w:t>дар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4E7E8C95" w14:textId="698E051D" w:rsidR="004706B1" w:rsidRPr="004706B1" w:rsidRDefault="004706B1" w:rsidP="003A635B">
            <w:pPr>
              <w:ind w:left="6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7E41D72" w14:textId="77777777" w:rsidR="004706B1" w:rsidRPr="004706B1" w:rsidRDefault="004706B1" w:rsidP="004706B1">
            <w:pPr>
              <w:ind w:left="6"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«Жақсы»</w:t>
            </w:r>
            <w:r w:rsidRPr="004706B1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деген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баға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қамтылуы,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ережелердің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қысқартылған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аргументтерін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қамтитын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логикасы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реттілігі сақталмауы, 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стильдік қателер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терминдерді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қолданбауы.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54A9F24" w14:textId="77777777" w:rsidR="004706B1" w:rsidRPr="004706B1" w:rsidRDefault="004706B1" w:rsidP="004706B1">
            <w:pPr>
              <w:ind w:left="138" w:right="277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«Қанағаттанарлық» бағасы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ұсынылған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 емтихан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сұрақтары толық қамтылмаған,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ойларды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дәлелденген,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баяндаудағы жүйелі талдаулардың болмауы, берілген жауап </w:t>
            </w:r>
            <w:r w:rsidRPr="004706B1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мысалдарында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нақтыланбаған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жауаптардың болуы.</w:t>
            </w:r>
          </w:p>
          <w:p w14:paraId="0AC8042B" w14:textId="77777777" w:rsidR="004706B1" w:rsidRPr="004706B1" w:rsidRDefault="004706B1" w:rsidP="004706B1">
            <w:pPr>
              <w:ind w:left="1" w:right="44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3654A22A" w14:textId="77777777" w:rsidR="004706B1" w:rsidRPr="004706B1" w:rsidRDefault="004706B1" w:rsidP="004706B1">
            <w:pPr>
              <w:ind w:left="138" w:right="14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Қойылған сұрақтарды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қамтымауы,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қате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дәлелдеу, фактілік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 сөздік қателер,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 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қорытындыны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67DDF61A" w14:textId="77777777" w:rsidR="004706B1" w:rsidRPr="004706B1" w:rsidRDefault="004706B1" w:rsidP="004706B1">
            <w:pPr>
              <w:ind w:left="134"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Теориялық негізгі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ұғымдарды,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нақты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білмеуі;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ережесін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бұзуы. </w:t>
            </w:r>
          </w:p>
        </w:tc>
      </w:tr>
      <w:tr w:rsidR="004706B1" w:rsidRPr="00190981" w14:paraId="0DFBA0A8" w14:textId="77777777" w:rsidTr="00B966CF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681CA99F" w14:textId="77777777" w:rsidR="004706B1" w:rsidRPr="004706B1" w:rsidRDefault="004706B1" w:rsidP="004706B1">
            <w:pPr>
              <w:spacing w:line="207" w:lineRule="exact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2EA426C2" w14:textId="77777777" w:rsidR="004706B1" w:rsidRPr="004706B1" w:rsidRDefault="004706B1" w:rsidP="004706B1">
            <w:pPr>
              <w:spacing w:before="4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6FACD4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59461E60" w14:textId="44EFE8C5" w:rsidR="004706B1" w:rsidRPr="004C33DC" w:rsidRDefault="00A9158B" w:rsidP="00A9158B">
            <w:pPr>
              <w:spacing w:line="242" w:lineRule="auto"/>
              <w:ind w:left="6" w:right="33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C33D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Әлеуметтік құрбандықтың объективті және субъективті факторлары. Әлеуметтік теңсіздік- виктимологиялық мәселелерді тудырушы себептердің бірі.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72082F26" w14:textId="77777777" w:rsidR="004706B1" w:rsidRPr="004706B1" w:rsidRDefault="004706B1" w:rsidP="004706B1">
            <w:pPr>
              <w:ind w:left="6" w:right="5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Тапсырманы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егжей-тегжейлі, дәлелді жауап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мәселелерін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шешуде тиімді әдісті талдай алуы.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05C2AF" w14:textId="77777777" w:rsidR="004706B1" w:rsidRPr="004706B1" w:rsidRDefault="004706B1" w:rsidP="004706B1">
            <w:pPr>
              <w:ind w:left="6" w:right="6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Берілген сұрақты  ішінара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толық емес, 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 мәселелерін  айқындауда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дәлелді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беру;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бойынша ғылыми тіл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нормаларын сауатсыз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пайдалануы.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B0A9368" w14:textId="77777777" w:rsidR="004706B1" w:rsidRPr="004706B1" w:rsidRDefault="004706B1" w:rsidP="004706B1">
            <w:pPr>
              <w:ind w:left="1" w:right="2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жауабында логикалық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дәйектілікті сақтамай, </w:t>
            </w:r>
            <w:r w:rsidRPr="004706B1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семантикалық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дәлсіздіктерге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білімі</w:t>
            </w:r>
            <w:r w:rsidRPr="004706B1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3FC5E2D5" w14:textId="77777777" w:rsidR="004706B1" w:rsidRPr="004706B1" w:rsidRDefault="004706B1" w:rsidP="004706B1">
            <w:pPr>
              <w:ind w:left="2" w:right="1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Сұраққа жауап жазуда ұтымсыз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әдісті талдау немесе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жеткілікті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ойластырылмаған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жоспары;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нормадан</w:t>
            </w:r>
          </w:p>
          <w:p w14:paraId="259BEE5B" w14:textId="77777777" w:rsidR="004706B1" w:rsidRPr="004706B1" w:rsidRDefault="004706B1" w:rsidP="004706B1">
            <w:pPr>
              <w:spacing w:line="206" w:lineRule="exact"/>
              <w:ind w:left="2" w:right="42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асатын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кемшіліктердің орын алуы.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6A13DEE4" w14:textId="77777777" w:rsidR="004706B1" w:rsidRPr="004706B1" w:rsidRDefault="004706B1" w:rsidP="004706B1">
            <w:pPr>
              <w:ind w:left="7" w:right="7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 үшін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білімді,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алгоритмдерді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қолдана алмау;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қорытынды және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нәтиже жасай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алмау.</w:t>
            </w:r>
          </w:p>
          <w:p w14:paraId="175AB5C2" w14:textId="77777777" w:rsidR="004706B1" w:rsidRPr="004706B1" w:rsidRDefault="004706B1" w:rsidP="004706B1">
            <w:pPr>
              <w:spacing w:line="242" w:lineRule="auto"/>
              <w:ind w:left="7" w:righ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бақылау жүргізу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қағидаларын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бұзу.</w:t>
            </w:r>
          </w:p>
        </w:tc>
      </w:tr>
    </w:tbl>
    <w:p w14:paraId="094F03F5" w14:textId="77777777" w:rsidR="004706B1" w:rsidRPr="004706B1" w:rsidRDefault="004706B1" w:rsidP="004706B1">
      <w:pPr>
        <w:spacing w:line="242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sectPr w:rsidR="004706B1" w:rsidRPr="004706B1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375786F3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3E0F3EA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7FA3777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52EB9CE" w14:textId="77777777" w:rsidR="004706B1" w:rsidRPr="004706B1" w:rsidRDefault="004706B1" w:rsidP="00470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849"/>
        <w:gridCol w:w="2546"/>
        <w:gridCol w:w="2268"/>
        <w:gridCol w:w="2268"/>
        <w:gridCol w:w="2126"/>
        <w:gridCol w:w="2410"/>
      </w:tblGrid>
      <w:tr w:rsidR="004706B1" w:rsidRPr="004706B1" w14:paraId="6C938205" w14:textId="77777777" w:rsidTr="004C33DC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5C9AEB0D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 w:val="restart"/>
          </w:tcPr>
          <w:p w14:paraId="3E383C0C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646889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1618" w:type="dxa"/>
            <w:gridSpan w:val="5"/>
            <w:tcBorders>
              <w:bottom w:val="single" w:sz="4" w:space="0" w:color="000000"/>
            </w:tcBorders>
          </w:tcPr>
          <w:p w14:paraId="3D0B10E2" w14:textId="77777777" w:rsidR="004706B1" w:rsidRPr="004706B1" w:rsidRDefault="004706B1" w:rsidP="004706B1">
            <w:pPr>
              <w:spacing w:before="9"/>
              <w:ind w:left="4850" w:right="47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4706B1" w:rsidRPr="004706B1" w14:paraId="7FAE7086" w14:textId="77777777" w:rsidTr="004C33DC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71EFE470" w14:textId="77777777" w:rsidR="004706B1" w:rsidRPr="004706B1" w:rsidRDefault="004706B1" w:rsidP="004706B1">
            <w:pPr>
              <w:spacing w:before="1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1B1B88D0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5C4B3D" w14:textId="77777777" w:rsidR="004706B1" w:rsidRPr="004706B1" w:rsidRDefault="004706B1" w:rsidP="004706B1">
            <w:pPr>
              <w:spacing w:before="8"/>
              <w:ind w:left="243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68" w:type="dxa"/>
          </w:tcPr>
          <w:p w14:paraId="11BF1511" w14:textId="77777777" w:rsidR="004706B1" w:rsidRPr="004706B1" w:rsidRDefault="004706B1" w:rsidP="004706B1">
            <w:pPr>
              <w:spacing w:before="13" w:line="221" w:lineRule="exact"/>
              <w:ind w:left="291"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6A97DF9A" w14:textId="77777777" w:rsidR="004706B1" w:rsidRPr="004706B1" w:rsidRDefault="004706B1" w:rsidP="004706B1">
            <w:pPr>
              <w:spacing w:before="8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A26" w14:textId="77777777" w:rsidR="004706B1" w:rsidRPr="004706B1" w:rsidRDefault="004706B1" w:rsidP="004706B1">
            <w:pPr>
              <w:spacing w:before="8"/>
              <w:ind w:left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4706B1" w:rsidRPr="004706B1" w14:paraId="61F4252A" w14:textId="77777777" w:rsidTr="004C33DC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621FB4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54A21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E1AAAA" w14:textId="77777777" w:rsidR="004706B1" w:rsidRPr="004706B1" w:rsidRDefault="004706B1" w:rsidP="004706B1">
            <w:pPr>
              <w:spacing w:before="11" w:line="201" w:lineRule="exact"/>
              <w:ind w:left="249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90–100% (36-40 балл)</w:t>
            </w:r>
          </w:p>
        </w:tc>
        <w:tc>
          <w:tcPr>
            <w:tcW w:w="2268" w:type="dxa"/>
          </w:tcPr>
          <w:p w14:paraId="675CFA52" w14:textId="77777777" w:rsidR="004706B1" w:rsidRPr="004706B1" w:rsidRDefault="004706B1" w:rsidP="004706B1">
            <w:pPr>
              <w:spacing w:before="11" w:line="201" w:lineRule="exact"/>
              <w:ind w:left="29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(35-28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268" w:type="dxa"/>
          </w:tcPr>
          <w:p w14:paraId="74FC0F53" w14:textId="77777777" w:rsidR="004706B1" w:rsidRPr="004706B1" w:rsidRDefault="004706B1" w:rsidP="004706B1">
            <w:pPr>
              <w:spacing w:before="11" w:line="201" w:lineRule="exact"/>
              <w:ind w:lef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(27-20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4E4E6CE" w14:textId="77777777" w:rsidR="004706B1" w:rsidRPr="004706B1" w:rsidRDefault="004706B1" w:rsidP="004706B1">
            <w:pPr>
              <w:spacing w:before="11" w:line="201" w:lineRule="exact"/>
              <w:ind w:left="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(19-10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C7725DB" w14:textId="77777777" w:rsidR="004706B1" w:rsidRPr="004706B1" w:rsidRDefault="004706B1" w:rsidP="004706B1">
            <w:pPr>
              <w:spacing w:before="11" w:line="201" w:lineRule="exact"/>
              <w:ind w:left="3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0–24% (0-9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</w:tr>
      <w:tr w:rsidR="004706B1" w:rsidRPr="00190981" w14:paraId="018C2D28" w14:textId="77777777" w:rsidTr="004C33DC">
        <w:trPr>
          <w:trHeight w:val="3999"/>
        </w:trPr>
        <w:tc>
          <w:tcPr>
            <w:tcW w:w="1030" w:type="dxa"/>
            <w:shd w:val="clear" w:color="auto" w:fill="D9E1F3"/>
          </w:tcPr>
          <w:p w14:paraId="6E429798" w14:textId="77777777" w:rsidR="004706B1" w:rsidRPr="004706B1" w:rsidRDefault="004706B1" w:rsidP="004706B1">
            <w:pPr>
              <w:spacing w:before="9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  <w:p w14:paraId="0BBE8C2C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35 балл</w:t>
            </w:r>
          </w:p>
        </w:tc>
        <w:tc>
          <w:tcPr>
            <w:tcW w:w="1849" w:type="dxa"/>
          </w:tcPr>
          <w:p w14:paraId="77D28F44" w14:textId="7BB06405" w:rsidR="004706B1" w:rsidRPr="004C33DC" w:rsidRDefault="004C33DC" w:rsidP="004706B1">
            <w:pPr>
              <w:spacing w:before="9"/>
              <w:ind w:left="113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33D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Әртүрлі жағдайларға тап болған адамдарға әлеуметтік –педагогикалық кеңес берудегі адамгершілік қағидаларының орны. </w:t>
            </w:r>
            <w:proofErr w:type="spellStart"/>
            <w:r w:rsidRPr="004C33DC">
              <w:rPr>
                <w:rFonts w:ascii="Times New Roman" w:hAnsi="Times New Roman" w:cs="Times New Roman"/>
                <w:sz w:val="23"/>
                <w:szCs w:val="23"/>
              </w:rPr>
              <w:t>Құрбандылықтағы</w:t>
            </w:r>
            <w:proofErr w:type="spellEnd"/>
            <w:r w:rsidRPr="004C33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C33DC">
              <w:rPr>
                <w:rFonts w:ascii="Times New Roman" w:hAnsi="Times New Roman" w:cs="Times New Roman"/>
                <w:sz w:val="23"/>
                <w:szCs w:val="23"/>
              </w:rPr>
              <w:t>мінез-құлық</w:t>
            </w:r>
            <w:proofErr w:type="spellEnd"/>
            <w:r w:rsidRPr="004C33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C33DC">
              <w:rPr>
                <w:rFonts w:ascii="Times New Roman" w:hAnsi="Times New Roman" w:cs="Times New Roman"/>
                <w:sz w:val="23"/>
                <w:szCs w:val="23"/>
              </w:rPr>
              <w:t>кедергілері</w:t>
            </w:r>
            <w:proofErr w:type="spellEnd"/>
          </w:p>
        </w:tc>
        <w:tc>
          <w:tcPr>
            <w:tcW w:w="2546" w:type="dxa"/>
          </w:tcPr>
          <w:p w14:paraId="63CF20AF" w14:textId="77777777" w:rsidR="004706B1" w:rsidRPr="004706B1" w:rsidRDefault="004706B1" w:rsidP="004706B1">
            <w:pPr>
              <w:spacing w:before="4"/>
              <w:ind w:left="118" w:righ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ұстанымды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қолданылған әдістеме мен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технологияны дәйекті,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қисынды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сауаттылық,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тіл нормаларын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сақтау,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нақты 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тұжырымдарды  ұсыну (+графикалық деректер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негіздеу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визуализациялау).</w:t>
            </w:r>
          </w:p>
        </w:tc>
        <w:tc>
          <w:tcPr>
            <w:tcW w:w="2268" w:type="dxa"/>
          </w:tcPr>
          <w:p w14:paraId="1C25B284" w14:textId="77777777" w:rsidR="004706B1" w:rsidRPr="004706B1" w:rsidRDefault="004706B1" w:rsidP="004706B1">
            <w:pPr>
              <w:spacing w:before="4"/>
              <w:ind w:left="117" w:right="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пайдалануда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</w:t>
            </w:r>
            <w:r w:rsidRPr="00470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дәлсіздікке,</w:t>
            </w:r>
            <w:r w:rsidRPr="00470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тұжырымдардағы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кішігірім</w:t>
            </w:r>
            <w:r w:rsidRPr="004706B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қателіктерге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деңгейіне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етпейді.</w:t>
            </w:r>
          </w:p>
        </w:tc>
        <w:tc>
          <w:tcPr>
            <w:tcW w:w="2268" w:type="dxa"/>
          </w:tcPr>
          <w:p w14:paraId="6D3E3CBB" w14:textId="77777777" w:rsidR="004706B1" w:rsidRPr="004706B1" w:rsidRDefault="004706B1" w:rsidP="004706B1">
            <w:pPr>
              <w:spacing w:before="4"/>
              <w:ind w:left="118" w:right="1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Негізделген ғылыми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ережелердің қолданылуы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тұжырымдар нақты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нәтижесіз,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стилистикалық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грамматикалық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бар,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сонымен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шешімнің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нәтижелерін өңдеуде дәлдік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126" w:type="dxa"/>
          </w:tcPr>
          <w:p w14:paraId="07ACB66B" w14:textId="77777777" w:rsidR="004706B1" w:rsidRPr="004706B1" w:rsidRDefault="004706B1" w:rsidP="004706B1">
            <w:pPr>
              <w:spacing w:before="4"/>
              <w:ind w:left="118" w:right="2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 өрескел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орындалды, сұрақтарға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толық емес,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нашар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пайдаланылды.</w:t>
            </w:r>
          </w:p>
        </w:tc>
        <w:tc>
          <w:tcPr>
            <w:tcW w:w="2410" w:type="dxa"/>
          </w:tcPr>
          <w:p w14:paraId="07DECA51" w14:textId="77777777" w:rsidR="004706B1" w:rsidRPr="004706B1" w:rsidRDefault="004706B1" w:rsidP="004706B1">
            <w:pPr>
              <w:spacing w:before="4"/>
              <w:ind w:left="119" w:right="1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орындалмады,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қойылған сұрақтарға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жоқ, талдау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материалдары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құралдары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пайдаланылмады.</w:t>
            </w:r>
          </w:p>
          <w:p w14:paraId="57C4BA64" w14:textId="77777777" w:rsidR="00E34CA1" w:rsidRDefault="004706B1" w:rsidP="00E34CA1">
            <w:pPr>
              <w:ind w:left="119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 бақылау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жүргізу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қағидаларын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бұзу.</w:t>
            </w:r>
          </w:p>
          <w:p w14:paraId="090435AF" w14:textId="1D40E94C" w:rsidR="004706B1" w:rsidRPr="004706B1" w:rsidRDefault="00E34CA1" w:rsidP="00E34CA1">
            <w:pPr>
              <w:ind w:left="119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 </w:t>
            </w:r>
            <w:r w:rsidR="004706B1" w:rsidRPr="004706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мүлде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жоқ .</w:t>
            </w:r>
          </w:p>
        </w:tc>
      </w:tr>
    </w:tbl>
    <w:p w14:paraId="79ACFBF1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4A5764" w14:textId="77777777" w:rsidR="004706B1" w:rsidRPr="004706B1" w:rsidRDefault="004706B1" w:rsidP="004706B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B079309" w14:textId="77777777" w:rsidR="004706B1" w:rsidRPr="004706B1" w:rsidRDefault="004706B1" w:rsidP="004706B1">
      <w:pPr>
        <w:spacing w:line="261" w:lineRule="auto"/>
        <w:ind w:left="673" w:right="829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Емтихан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билеттері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сұрақтан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тұрады.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Дұрыс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орындалған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тапсырмалар</w:t>
      </w:r>
      <w:r w:rsidRPr="004706B1">
        <w:rPr>
          <w:rFonts w:ascii="Times New Roman" w:hAnsi="Times New Roman" w:cs="Times New Roman"/>
          <w:spacing w:val="2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ең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көбі-100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оның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ішінде</w:t>
      </w:r>
      <w:r w:rsidRPr="004706B1">
        <w:rPr>
          <w:rFonts w:ascii="Times New Roman" w:hAnsi="Times New Roman" w:cs="Times New Roman"/>
          <w:spacing w:val="1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бірінші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30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екінші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сұраққа-35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2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4706B1">
        <w:rPr>
          <w:rFonts w:ascii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35</w:t>
      </w:r>
      <w:r w:rsidRPr="004706B1">
        <w:rPr>
          <w:rFonts w:ascii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балл.</w:t>
      </w:r>
    </w:p>
    <w:p w14:paraId="7CA095E9" w14:textId="77777777" w:rsidR="004706B1" w:rsidRPr="004706B1" w:rsidRDefault="004706B1" w:rsidP="004706B1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25B71B" w14:textId="77777777" w:rsidR="00317C3D" w:rsidRPr="004706B1" w:rsidRDefault="00317C3D">
      <w:pPr>
        <w:rPr>
          <w:lang w:val="kk-KZ"/>
        </w:rPr>
      </w:pPr>
      <w:bookmarkStart w:id="0" w:name="_GoBack"/>
      <w:bookmarkEnd w:id="0"/>
    </w:p>
    <w:sectPr w:rsidR="00317C3D" w:rsidRPr="004706B1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28"/>
    <w:rsid w:val="00190981"/>
    <w:rsid w:val="00317C3D"/>
    <w:rsid w:val="003A635B"/>
    <w:rsid w:val="004706B1"/>
    <w:rsid w:val="004C33DC"/>
    <w:rsid w:val="00A9158B"/>
    <w:rsid w:val="00E34CA1"/>
    <w:rsid w:val="00E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Молдасан</dc:creator>
  <cp:keywords/>
  <dc:description/>
  <cp:lastModifiedBy>user</cp:lastModifiedBy>
  <cp:revision>8</cp:revision>
  <dcterms:created xsi:type="dcterms:W3CDTF">2023-11-20T16:51:00Z</dcterms:created>
  <dcterms:modified xsi:type="dcterms:W3CDTF">2023-11-20T18:35:00Z</dcterms:modified>
</cp:coreProperties>
</file>